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EF" w:rsidRPr="000F3D4D" w:rsidRDefault="00BE31EF" w:rsidP="00BE31EF">
      <w:pPr>
        <w:pStyle w:val="a8"/>
        <w:jc w:val="center"/>
        <w:rPr>
          <w:rFonts w:ascii="Times New Roman" w:hAnsi="Times New Roman" w:cs="Times New Roman"/>
          <w:b/>
          <w:sz w:val="26"/>
          <w:szCs w:val="28"/>
        </w:rPr>
      </w:pPr>
      <w:r w:rsidRPr="000F3D4D">
        <w:rPr>
          <w:rFonts w:ascii="Times New Roman" w:hAnsi="Times New Roman" w:cs="Times New Roman"/>
          <w:b/>
          <w:sz w:val="26"/>
          <w:szCs w:val="28"/>
        </w:rPr>
        <w:t>РОССИЙСКАЯ ФЕДЕРАЦИЯ ПРИМОРСКИЙ КРАЙ</w:t>
      </w:r>
    </w:p>
    <w:p w:rsidR="00BE31EF" w:rsidRPr="000F3D4D" w:rsidRDefault="00BE31EF" w:rsidP="00BE31EF">
      <w:pPr>
        <w:pStyle w:val="a8"/>
        <w:jc w:val="center"/>
        <w:rPr>
          <w:rFonts w:ascii="Times New Roman" w:hAnsi="Times New Roman" w:cs="Times New Roman"/>
          <w:b/>
          <w:sz w:val="26"/>
          <w:szCs w:val="28"/>
        </w:rPr>
      </w:pPr>
      <w:r w:rsidRPr="000F3D4D">
        <w:rPr>
          <w:rFonts w:ascii="Times New Roman" w:hAnsi="Times New Roman" w:cs="Times New Roman"/>
          <w:b/>
          <w:sz w:val="26"/>
          <w:szCs w:val="28"/>
        </w:rPr>
        <w:t>МУНИЦИПАЛЬНЫЙ КОМИТЕТ</w:t>
      </w:r>
    </w:p>
    <w:p w:rsidR="00BE31EF" w:rsidRPr="000F3D4D" w:rsidRDefault="00BE31EF" w:rsidP="00BE31EF">
      <w:pPr>
        <w:pStyle w:val="a8"/>
        <w:jc w:val="center"/>
        <w:rPr>
          <w:rFonts w:ascii="Times New Roman" w:hAnsi="Times New Roman" w:cs="Times New Roman"/>
          <w:b/>
          <w:sz w:val="26"/>
          <w:szCs w:val="28"/>
        </w:rPr>
      </w:pPr>
      <w:r w:rsidRPr="000F3D4D">
        <w:rPr>
          <w:rFonts w:ascii="Times New Roman" w:hAnsi="Times New Roman" w:cs="Times New Roman"/>
          <w:b/>
          <w:sz w:val="26"/>
          <w:szCs w:val="28"/>
        </w:rPr>
        <w:t>КИРОВСКОГО ГОРОДСКОГО ПОСЕЛЕНИЯ</w:t>
      </w:r>
    </w:p>
    <w:p w:rsidR="00BE31EF" w:rsidRPr="00FD5166" w:rsidRDefault="00BE31EF" w:rsidP="00BE31EF">
      <w:pPr>
        <w:pStyle w:val="a8"/>
        <w:jc w:val="center"/>
        <w:rPr>
          <w:rFonts w:ascii="Times New Roman" w:hAnsi="Times New Roman" w:cs="Times New Roman"/>
          <w:sz w:val="26"/>
          <w:szCs w:val="28"/>
        </w:rPr>
      </w:pPr>
      <w:r w:rsidRPr="00FD5166">
        <w:rPr>
          <w:rFonts w:ascii="Times New Roman" w:hAnsi="Times New Roman" w:cs="Times New Roman"/>
          <w:sz w:val="26"/>
          <w:szCs w:val="28"/>
        </w:rPr>
        <w:t>(четвертый созыв)</w:t>
      </w:r>
    </w:p>
    <w:p w:rsidR="00BE31EF" w:rsidRPr="000F3D4D" w:rsidRDefault="00BE31EF" w:rsidP="00BE31EF">
      <w:pPr>
        <w:pStyle w:val="a8"/>
        <w:jc w:val="center"/>
        <w:rPr>
          <w:rFonts w:ascii="Times New Roman" w:hAnsi="Times New Roman" w:cs="Times New Roman"/>
          <w:b/>
          <w:sz w:val="26"/>
          <w:szCs w:val="28"/>
        </w:rPr>
      </w:pPr>
    </w:p>
    <w:p w:rsidR="00BE31EF" w:rsidRPr="000F3D4D" w:rsidRDefault="00BE31EF" w:rsidP="00FD5166">
      <w:pPr>
        <w:pStyle w:val="a8"/>
        <w:jc w:val="center"/>
        <w:rPr>
          <w:rFonts w:ascii="Times New Roman" w:hAnsi="Times New Roman" w:cs="Times New Roman"/>
          <w:b/>
          <w:sz w:val="26"/>
          <w:szCs w:val="28"/>
        </w:rPr>
      </w:pPr>
      <w:r w:rsidRPr="000F3D4D">
        <w:rPr>
          <w:rFonts w:ascii="Times New Roman" w:hAnsi="Times New Roman" w:cs="Times New Roman"/>
          <w:b/>
          <w:sz w:val="26"/>
          <w:szCs w:val="28"/>
        </w:rPr>
        <w:t>Р Е Ш Е Н И Е</w:t>
      </w:r>
    </w:p>
    <w:p w:rsidR="00BE31EF" w:rsidRPr="000F3D4D" w:rsidRDefault="00BE31EF" w:rsidP="00FD5166">
      <w:pPr>
        <w:pStyle w:val="a8"/>
        <w:jc w:val="center"/>
        <w:rPr>
          <w:rFonts w:ascii="Times New Roman" w:hAnsi="Times New Roman" w:cs="Times New Roman"/>
          <w:b/>
          <w:sz w:val="26"/>
          <w:szCs w:val="28"/>
        </w:rPr>
      </w:pPr>
    </w:p>
    <w:p w:rsidR="00BE31EF" w:rsidRPr="000F3D4D" w:rsidRDefault="00D76056" w:rsidP="00FD5166">
      <w:pPr>
        <w:pStyle w:val="a8"/>
        <w:jc w:val="center"/>
        <w:rPr>
          <w:rFonts w:ascii="Times New Roman" w:hAnsi="Times New Roman" w:cs="Times New Roman"/>
          <w:b/>
          <w:sz w:val="26"/>
          <w:szCs w:val="28"/>
        </w:rPr>
      </w:pPr>
      <w:r>
        <w:rPr>
          <w:rFonts w:ascii="Times New Roman" w:hAnsi="Times New Roman" w:cs="Times New Roman"/>
          <w:b/>
          <w:sz w:val="26"/>
          <w:szCs w:val="28"/>
        </w:rPr>
        <w:t>2</w:t>
      </w:r>
      <w:r w:rsidR="007A1A3F">
        <w:rPr>
          <w:rFonts w:ascii="Times New Roman" w:hAnsi="Times New Roman" w:cs="Times New Roman"/>
          <w:b/>
          <w:sz w:val="26"/>
          <w:szCs w:val="28"/>
        </w:rPr>
        <w:t>8</w:t>
      </w:r>
      <w:r w:rsidR="001E4A47">
        <w:rPr>
          <w:rFonts w:ascii="Times New Roman" w:hAnsi="Times New Roman" w:cs="Times New Roman"/>
          <w:b/>
          <w:sz w:val="26"/>
          <w:szCs w:val="28"/>
        </w:rPr>
        <w:t>.0</w:t>
      </w:r>
      <w:r w:rsidR="007A1A3F">
        <w:rPr>
          <w:rFonts w:ascii="Times New Roman" w:hAnsi="Times New Roman" w:cs="Times New Roman"/>
          <w:b/>
          <w:sz w:val="26"/>
          <w:szCs w:val="28"/>
        </w:rPr>
        <w:t>9</w:t>
      </w:r>
      <w:r>
        <w:rPr>
          <w:rFonts w:ascii="Times New Roman" w:hAnsi="Times New Roman" w:cs="Times New Roman"/>
          <w:b/>
          <w:sz w:val="26"/>
          <w:szCs w:val="28"/>
        </w:rPr>
        <w:t>.202</w:t>
      </w:r>
      <w:r w:rsidR="001E4A47">
        <w:rPr>
          <w:rFonts w:ascii="Times New Roman" w:hAnsi="Times New Roman" w:cs="Times New Roman"/>
          <w:b/>
          <w:sz w:val="26"/>
          <w:szCs w:val="28"/>
        </w:rPr>
        <w:t>3</w:t>
      </w:r>
      <w:r>
        <w:rPr>
          <w:rFonts w:ascii="Times New Roman" w:hAnsi="Times New Roman" w:cs="Times New Roman"/>
          <w:b/>
          <w:sz w:val="26"/>
          <w:szCs w:val="28"/>
        </w:rPr>
        <w:t xml:space="preserve"> г.</w:t>
      </w:r>
      <w:r w:rsidR="00BE31EF" w:rsidRPr="000F3D4D">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00FD5166">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00BE31EF" w:rsidRPr="000F3D4D">
        <w:rPr>
          <w:rFonts w:ascii="Times New Roman" w:hAnsi="Times New Roman" w:cs="Times New Roman"/>
          <w:b/>
          <w:sz w:val="26"/>
          <w:szCs w:val="28"/>
        </w:rPr>
        <w:t xml:space="preserve">  пгт. Кировский         </w:t>
      </w:r>
      <w:r w:rsidR="000F3D4D">
        <w:rPr>
          <w:rFonts w:ascii="Times New Roman" w:hAnsi="Times New Roman" w:cs="Times New Roman"/>
          <w:b/>
          <w:sz w:val="26"/>
          <w:szCs w:val="28"/>
        </w:rPr>
        <w:t xml:space="preserve">                           </w:t>
      </w:r>
      <w:r w:rsidR="00FD5166">
        <w:rPr>
          <w:rFonts w:ascii="Times New Roman" w:hAnsi="Times New Roman" w:cs="Times New Roman"/>
          <w:b/>
          <w:sz w:val="26"/>
          <w:szCs w:val="28"/>
        </w:rPr>
        <w:t xml:space="preserve">   </w:t>
      </w:r>
      <w:r w:rsidR="000F3D4D">
        <w:rPr>
          <w:rFonts w:ascii="Times New Roman" w:hAnsi="Times New Roman" w:cs="Times New Roman"/>
          <w:b/>
          <w:sz w:val="26"/>
          <w:szCs w:val="28"/>
        </w:rPr>
        <w:t xml:space="preserve">  </w:t>
      </w:r>
      <w:r w:rsidR="00FD5166">
        <w:rPr>
          <w:rFonts w:ascii="Times New Roman" w:hAnsi="Times New Roman" w:cs="Times New Roman"/>
          <w:b/>
          <w:sz w:val="26"/>
          <w:szCs w:val="28"/>
        </w:rPr>
        <w:t xml:space="preserve">  </w:t>
      </w:r>
      <w:r w:rsidR="000F3D4D">
        <w:rPr>
          <w:rFonts w:ascii="Times New Roman" w:hAnsi="Times New Roman" w:cs="Times New Roman"/>
          <w:b/>
          <w:sz w:val="26"/>
          <w:szCs w:val="28"/>
        </w:rPr>
        <w:t xml:space="preserve"> </w:t>
      </w:r>
      <w:r w:rsidR="00BE31EF" w:rsidRPr="000F3D4D">
        <w:rPr>
          <w:rFonts w:ascii="Times New Roman" w:hAnsi="Times New Roman" w:cs="Times New Roman"/>
          <w:b/>
          <w:sz w:val="26"/>
          <w:szCs w:val="28"/>
        </w:rPr>
        <w:t xml:space="preserve"> № </w:t>
      </w:r>
      <w:r w:rsidR="007A1A3F">
        <w:rPr>
          <w:rFonts w:ascii="Times New Roman" w:hAnsi="Times New Roman" w:cs="Times New Roman"/>
          <w:b/>
          <w:sz w:val="26"/>
          <w:szCs w:val="28"/>
        </w:rPr>
        <w:t>366</w:t>
      </w:r>
    </w:p>
    <w:p w:rsidR="00BE31EF" w:rsidRPr="000F3D4D" w:rsidRDefault="00BE31EF" w:rsidP="00FD5166">
      <w:pPr>
        <w:pStyle w:val="a8"/>
        <w:jc w:val="center"/>
        <w:rPr>
          <w:rFonts w:ascii="Times New Roman" w:hAnsi="Times New Roman" w:cs="Times New Roman"/>
          <w:b/>
          <w:sz w:val="26"/>
          <w:szCs w:val="28"/>
        </w:rPr>
      </w:pPr>
    </w:p>
    <w:p w:rsidR="00BE31EF" w:rsidRPr="000F3D4D" w:rsidRDefault="0078222E" w:rsidP="0078222E">
      <w:pPr>
        <w:pStyle w:val="a8"/>
        <w:jc w:val="both"/>
        <w:rPr>
          <w:rFonts w:ascii="Times New Roman" w:hAnsi="Times New Roman" w:cs="Times New Roman"/>
          <w:b/>
          <w:sz w:val="26"/>
          <w:szCs w:val="26"/>
        </w:rPr>
      </w:pPr>
      <w:r>
        <w:rPr>
          <w:rFonts w:ascii="Times New Roman" w:hAnsi="Times New Roman" w:cs="Times New Roman"/>
          <w:b/>
          <w:sz w:val="26"/>
          <w:szCs w:val="26"/>
        </w:rPr>
        <w:t xml:space="preserve">     </w:t>
      </w:r>
      <w:r w:rsidR="00BE31EF" w:rsidRPr="000F3D4D">
        <w:rPr>
          <w:rFonts w:ascii="Times New Roman" w:hAnsi="Times New Roman" w:cs="Times New Roman"/>
          <w:b/>
          <w:sz w:val="26"/>
          <w:szCs w:val="26"/>
        </w:rPr>
        <w:t xml:space="preserve">О внесении изменений в решение муниципального комитета </w:t>
      </w:r>
      <w:r w:rsidR="009314AD" w:rsidRPr="000F3D4D">
        <w:rPr>
          <w:rFonts w:ascii="Times New Roman" w:hAnsi="Times New Roman" w:cs="Times New Roman"/>
          <w:b/>
          <w:sz w:val="26"/>
          <w:szCs w:val="26"/>
        </w:rPr>
        <w:t>К</w:t>
      </w:r>
      <w:r w:rsidR="00BE31EF" w:rsidRPr="000F3D4D">
        <w:rPr>
          <w:rFonts w:ascii="Times New Roman" w:hAnsi="Times New Roman" w:cs="Times New Roman"/>
          <w:b/>
          <w:sz w:val="26"/>
          <w:szCs w:val="26"/>
        </w:rPr>
        <w:t>ировского городского поселения от 25.09.2019 г. № 488 «Положение «Об оплате труда главы Кировского городского поселения, председателя муниципального комитета Кировского городского поселения, осуществляющих свои полномочия на постоянной основе, муниципальных служащих Кировского городского поселения»</w:t>
      </w:r>
    </w:p>
    <w:p w:rsidR="00BE31EF" w:rsidRPr="000F3D4D" w:rsidRDefault="00BE31EF" w:rsidP="00FD5166">
      <w:pPr>
        <w:pStyle w:val="a8"/>
        <w:jc w:val="center"/>
        <w:rPr>
          <w:rFonts w:ascii="Times New Roman" w:hAnsi="Times New Roman" w:cs="Times New Roman"/>
          <w:b/>
          <w:sz w:val="26"/>
          <w:szCs w:val="26"/>
        </w:rPr>
      </w:pPr>
    </w:p>
    <w:p w:rsidR="00FA2BCD" w:rsidRPr="000F3D4D" w:rsidRDefault="00FA2BCD" w:rsidP="00FA2BCD">
      <w:pPr>
        <w:pStyle w:val="a8"/>
        <w:jc w:val="both"/>
        <w:rPr>
          <w:rFonts w:ascii="Times New Roman" w:hAnsi="Times New Roman" w:cs="Times New Roman"/>
          <w:sz w:val="26"/>
          <w:szCs w:val="26"/>
        </w:rPr>
      </w:pPr>
      <w:r w:rsidRPr="000F3D4D">
        <w:rPr>
          <w:rFonts w:ascii="Times New Roman" w:hAnsi="Times New Roman" w:cs="Times New Roman"/>
          <w:sz w:val="26"/>
          <w:szCs w:val="28"/>
        </w:rPr>
        <w:t xml:space="preserve">     </w:t>
      </w:r>
      <w:r w:rsidRPr="000F3D4D">
        <w:rPr>
          <w:rFonts w:ascii="Times New Roman" w:hAnsi="Times New Roman" w:cs="Times New Roman"/>
          <w:sz w:val="26"/>
          <w:szCs w:val="26"/>
        </w:rPr>
        <w:t xml:space="preserve">Руководствуясь Уставом Кировского городского поселения, принятым решением муниципального комитета Кировского городского поселения от 17.08.2005 г. № 5 (в редакции решения от </w:t>
      </w:r>
      <w:r w:rsidR="007A1A3F">
        <w:rPr>
          <w:rFonts w:ascii="Times New Roman" w:hAnsi="Times New Roman" w:cs="Times New Roman"/>
          <w:sz w:val="26"/>
          <w:szCs w:val="26"/>
        </w:rPr>
        <w:t>21</w:t>
      </w:r>
      <w:r w:rsidR="001E4A47">
        <w:rPr>
          <w:rFonts w:ascii="Times New Roman" w:hAnsi="Times New Roman" w:cs="Times New Roman"/>
          <w:sz w:val="26"/>
          <w:szCs w:val="26"/>
        </w:rPr>
        <w:t>.</w:t>
      </w:r>
      <w:r w:rsidR="007A1A3F">
        <w:rPr>
          <w:rFonts w:ascii="Times New Roman" w:hAnsi="Times New Roman" w:cs="Times New Roman"/>
          <w:sz w:val="26"/>
          <w:szCs w:val="26"/>
        </w:rPr>
        <w:t>04</w:t>
      </w:r>
      <w:r w:rsidRPr="000F3D4D">
        <w:rPr>
          <w:rFonts w:ascii="Times New Roman" w:hAnsi="Times New Roman" w:cs="Times New Roman"/>
          <w:sz w:val="26"/>
          <w:szCs w:val="26"/>
        </w:rPr>
        <w:t>.202</w:t>
      </w:r>
      <w:r w:rsidR="007A1A3F">
        <w:rPr>
          <w:rFonts w:ascii="Times New Roman" w:hAnsi="Times New Roman" w:cs="Times New Roman"/>
          <w:sz w:val="26"/>
          <w:szCs w:val="26"/>
        </w:rPr>
        <w:t>3</w:t>
      </w:r>
      <w:r w:rsidR="001E4A47">
        <w:rPr>
          <w:rFonts w:ascii="Times New Roman" w:hAnsi="Times New Roman" w:cs="Times New Roman"/>
          <w:sz w:val="26"/>
          <w:szCs w:val="26"/>
        </w:rPr>
        <w:t xml:space="preserve"> года</w:t>
      </w:r>
      <w:r w:rsidRPr="000F3D4D">
        <w:rPr>
          <w:rFonts w:ascii="Times New Roman" w:hAnsi="Times New Roman" w:cs="Times New Roman"/>
          <w:sz w:val="26"/>
          <w:szCs w:val="26"/>
        </w:rPr>
        <w:t xml:space="preserve"> № </w:t>
      </w:r>
      <w:r w:rsidR="007A1A3F">
        <w:rPr>
          <w:rFonts w:ascii="Times New Roman" w:hAnsi="Times New Roman" w:cs="Times New Roman"/>
          <w:sz w:val="26"/>
          <w:szCs w:val="26"/>
        </w:rPr>
        <w:t>325</w:t>
      </w:r>
      <w:r w:rsidRPr="000F3D4D">
        <w:rPr>
          <w:rFonts w:ascii="Times New Roman" w:hAnsi="Times New Roman" w:cs="Times New Roman"/>
          <w:sz w:val="26"/>
          <w:szCs w:val="26"/>
        </w:rPr>
        <w:t>) муниципальный комитет Кировского городского поселения</w:t>
      </w:r>
    </w:p>
    <w:p w:rsidR="00DF1A8E" w:rsidRDefault="00DF1A8E" w:rsidP="00FA2BCD">
      <w:pPr>
        <w:pStyle w:val="a8"/>
        <w:jc w:val="both"/>
        <w:rPr>
          <w:rFonts w:ascii="Times New Roman" w:hAnsi="Times New Roman" w:cs="Times New Roman"/>
          <w:sz w:val="26"/>
          <w:szCs w:val="28"/>
        </w:rPr>
      </w:pPr>
    </w:p>
    <w:p w:rsidR="00FA2BCD" w:rsidRPr="000F3D4D" w:rsidRDefault="00FA2BCD" w:rsidP="00FA2BCD">
      <w:pPr>
        <w:pStyle w:val="a8"/>
        <w:jc w:val="both"/>
        <w:rPr>
          <w:rFonts w:ascii="Times New Roman" w:hAnsi="Times New Roman" w:cs="Times New Roman"/>
          <w:sz w:val="26"/>
          <w:szCs w:val="28"/>
        </w:rPr>
      </w:pPr>
      <w:r w:rsidRPr="000F3D4D">
        <w:rPr>
          <w:rFonts w:ascii="Times New Roman" w:hAnsi="Times New Roman" w:cs="Times New Roman"/>
          <w:sz w:val="26"/>
          <w:szCs w:val="28"/>
        </w:rPr>
        <w:t>РЕШИЛ:</w:t>
      </w:r>
    </w:p>
    <w:p w:rsidR="00806827" w:rsidRPr="000F3D4D" w:rsidRDefault="00FA2BCD" w:rsidP="00FA2BCD">
      <w:pPr>
        <w:pStyle w:val="a8"/>
        <w:numPr>
          <w:ilvl w:val="0"/>
          <w:numId w:val="1"/>
        </w:numPr>
        <w:jc w:val="both"/>
        <w:rPr>
          <w:rFonts w:ascii="Times New Roman" w:hAnsi="Times New Roman" w:cs="Times New Roman"/>
          <w:sz w:val="26"/>
          <w:szCs w:val="26"/>
        </w:rPr>
      </w:pPr>
      <w:r w:rsidRPr="000F3D4D">
        <w:rPr>
          <w:rFonts w:ascii="Times New Roman" w:hAnsi="Times New Roman" w:cs="Times New Roman"/>
          <w:sz w:val="26"/>
          <w:szCs w:val="26"/>
        </w:rPr>
        <w:t xml:space="preserve">Внести изменения в решение муниципального комитета </w:t>
      </w:r>
      <w:r w:rsidR="00806827" w:rsidRPr="000F3D4D">
        <w:rPr>
          <w:rFonts w:ascii="Times New Roman" w:hAnsi="Times New Roman" w:cs="Times New Roman"/>
          <w:sz w:val="26"/>
          <w:szCs w:val="26"/>
        </w:rPr>
        <w:t>К</w:t>
      </w:r>
      <w:r w:rsidRPr="000F3D4D">
        <w:rPr>
          <w:rFonts w:ascii="Times New Roman" w:hAnsi="Times New Roman" w:cs="Times New Roman"/>
          <w:sz w:val="26"/>
          <w:szCs w:val="26"/>
        </w:rPr>
        <w:t xml:space="preserve">ировского </w:t>
      </w:r>
    </w:p>
    <w:p w:rsidR="007A1A3F" w:rsidRDefault="00FA2BCD" w:rsidP="00806827">
      <w:pPr>
        <w:pStyle w:val="a8"/>
        <w:jc w:val="both"/>
        <w:rPr>
          <w:rFonts w:ascii="Times New Roman" w:hAnsi="Times New Roman" w:cs="Times New Roman"/>
          <w:sz w:val="26"/>
          <w:szCs w:val="26"/>
        </w:rPr>
      </w:pPr>
      <w:r w:rsidRPr="000F3D4D">
        <w:rPr>
          <w:rFonts w:ascii="Times New Roman" w:hAnsi="Times New Roman" w:cs="Times New Roman"/>
          <w:sz w:val="26"/>
          <w:szCs w:val="26"/>
        </w:rPr>
        <w:t xml:space="preserve">городского поселения от </w:t>
      </w:r>
      <w:r w:rsidR="00806827" w:rsidRPr="000F3D4D">
        <w:rPr>
          <w:rFonts w:ascii="Times New Roman" w:hAnsi="Times New Roman" w:cs="Times New Roman"/>
          <w:b/>
          <w:sz w:val="26"/>
          <w:szCs w:val="26"/>
        </w:rPr>
        <w:t xml:space="preserve"> </w:t>
      </w:r>
      <w:r w:rsidR="001E4A47">
        <w:rPr>
          <w:rFonts w:ascii="Times New Roman" w:hAnsi="Times New Roman" w:cs="Times New Roman"/>
          <w:sz w:val="26"/>
          <w:szCs w:val="26"/>
        </w:rPr>
        <w:t>25.09.2019 года</w:t>
      </w:r>
      <w:r w:rsidR="00806827" w:rsidRPr="000F3D4D">
        <w:rPr>
          <w:rFonts w:ascii="Times New Roman" w:hAnsi="Times New Roman" w:cs="Times New Roman"/>
          <w:sz w:val="26"/>
          <w:szCs w:val="26"/>
        </w:rPr>
        <w:t xml:space="preserve"> № 488 «Положение «Об оплате труда главы Кировского городского поселения, председателя муниципального комитета Кировского городского поселения, осуществляющих свои полномочия на постоянной основе, муниципальных служащих Кировского городского поселения» </w:t>
      </w:r>
      <w:r w:rsidR="007A1A3F">
        <w:rPr>
          <w:rFonts w:ascii="Times New Roman" w:hAnsi="Times New Roman" w:cs="Times New Roman"/>
          <w:sz w:val="26"/>
          <w:szCs w:val="26"/>
        </w:rPr>
        <w:t>следующего содержания:</w:t>
      </w:r>
    </w:p>
    <w:p w:rsidR="007A1A3F" w:rsidRDefault="007A1A3F" w:rsidP="007A1A3F">
      <w:pPr>
        <w:pStyle w:val="a8"/>
        <w:numPr>
          <w:ilvl w:val="1"/>
          <w:numId w:val="1"/>
        </w:numPr>
        <w:jc w:val="both"/>
        <w:rPr>
          <w:rFonts w:ascii="Times New Roman" w:hAnsi="Times New Roman" w:cs="Times New Roman"/>
          <w:sz w:val="26"/>
          <w:szCs w:val="26"/>
        </w:rPr>
      </w:pPr>
      <w:r>
        <w:rPr>
          <w:rFonts w:ascii="Times New Roman" w:hAnsi="Times New Roman" w:cs="Times New Roman"/>
          <w:sz w:val="26"/>
          <w:szCs w:val="26"/>
        </w:rPr>
        <w:t>Дополнить Положение статьей 3.1. следующего содержания:</w:t>
      </w:r>
    </w:p>
    <w:p w:rsidR="007A1A3F" w:rsidRDefault="007A1A3F" w:rsidP="007A1A3F">
      <w:pPr>
        <w:pStyle w:val="a8"/>
        <w:ind w:left="426"/>
        <w:jc w:val="both"/>
        <w:rPr>
          <w:rFonts w:ascii="Times New Roman" w:hAnsi="Times New Roman" w:cs="Times New Roman"/>
          <w:sz w:val="26"/>
          <w:szCs w:val="26"/>
        </w:rPr>
      </w:pPr>
      <w:r>
        <w:rPr>
          <w:rFonts w:ascii="Times New Roman" w:hAnsi="Times New Roman" w:cs="Times New Roman"/>
          <w:sz w:val="26"/>
          <w:szCs w:val="26"/>
        </w:rPr>
        <w:t>« Статья 3.1.  Условия оплаты труда</w:t>
      </w:r>
    </w:p>
    <w:p w:rsidR="007A1A3F" w:rsidRDefault="007A1A3F" w:rsidP="007A1A3F">
      <w:pPr>
        <w:pStyle w:val="a8"/>
        <w:ind w:firstLine="426"/>
        <w:jc w:val="both"/>
        <w:rPr>
          <w:rFonts w:ascii="Times New Roman" w:hAnsi="Times New Roman" w:cs="Times New Roman"/>
          <w:sz w:val="26"/>
          <w:szCs w:val="26"/>
        </w:rPr>
      </w:pPr>
      <w:r>
        <w:rPr>
          <w:rFonts w:ascii="Times New Roman" w:hAnsi="Times New Roman" w:cs="Times New Roman"/>
          <w:sz w:val="26"/>
          <w:szCs w:val="26"/>
        </w:rPr>
        <w:t>3.1.1. Выплата заработной платы производится в денежной форме в валюте Российской Федерации (в рублях).</w:t>
      </w:r>
    </w:p>
    <w:p w:rsidR="0092670B" w:rsidRDefault="0092670B" w:rsidP="007A1A3F">
      <w:pPr>
        <w:pStyle w:val="a8"/>
        <w:ind w:firstLine="426"/>
        <w:jc w:val="both"/>
        <w:rPr>
          <w:rFonts w:ascii="Times New Roman" w:hAnsi="Times New Roman" w:cs="Times New Roman"/>
          <w:sz w:val="26"/>
          <w:szCs w:val="26"/>
        </w:rPr>
      </w:pPr>
      <w:r>
        <w:rPr>
          <w:rFonts w:ascii="Times New Roman" w:hAnsi="Times New Roman" w:cs="Times New Roman"/>
          <w:sz w:val="26"/>
          <w:szCs w:val="26"/>
        </w:rPr>
        <w:t>3.1.2. Месячная заработная плата работника, полостью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2670B" w:rsidRDefault="0092670B" w:rsidP="007A1A3F">
      <w:pPr>
        <w:pStyle w:val="a8"/>
        <w:ind w:firstLine="426"/>
        <w:jc w:val="both"/>
        <w:rPr>
          <w:rFonts w:ascii="Times New Roman" w:hAnsi="Times New Roman" w:cs="Times New Roman"/>
          <w:sz w:val="26"/>
          <w:szCs w:val="26"/>
        </w:rPr>
      </w:pPr>
      <w:r>
        <w:rPr>
          <w:rFonts w:ascii="Times New Roman" w:hAnsi="Times New Roman" w:cs="Times New Roman"/>
          <w:sz w:val="26"/>
          <w:szCs w:val="26"/>
        </w:rPr>
        <w:t>3.1.3.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92670B" w:rsidRDefault="0092670B" w:rsidP="007A1A3F">
      <w:pPr>
        <w:pStyle w:val="a8"/>
        <w:ind w:firstLine="426"/>
        <w:jc w:val="both"/>
        <w:rPr>
          <w:rFonts w:ascii="Times New Roman" w:hAnsi="Times New Roman" w:cs="Times New Roman"/>
          <w:sz w:val="26"/>
          <w:szCs w:val="26"/>
        </w:rPr>
      </w:pPr>
      <w:r>
        <w:rPr>
          <w:rFonts w:ascii="Times New Roman" w:hAnsi="Times New Roman" w:cs="Times New Roman"/>
          <w:sz w:val="26"/>
          <w:szCs w:val="26"/>
        </w:rPr>
        <w:t>3.1.4. При нарушении работодателем установленного срока</w:t>
      </w:r>
      <w:r w:rsidR="004C592F">
        <w:rPr>
          <w:rFonts w:ascii="Times New Roman" w:hAnsi="Times New Roman" w:cs="Times New Roman"/>
          <w:sz w:val="26"/>
          <w:szCs w:val="26"/>
        </w:rPr>
        <w:t xml:space="preserve"> соответственно выплат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w:t>
      </w:r>
      <w:r w:rsidR="004C592F">
        <w:rPr>
          <w:rFonts w:ascii="Times New Roman" w:hAnsi="Times New Roman" w:cs="Times New Roman"/>
          <w:sz w:val="26"/>
          <w:szCs w:val="26"/>
        </w:rPr>
        <w:lastRenderedPageBreak/>
        <w:t>(денежной компенсации) исчисляется из фактически не выплаченных в срок сумм</w:t>
      </w:r>
      <w:r w:rsidR="00E839A0">
        <w:rPr>
          <w:rFonts w:ascii="Times New Roman" w:hAnsi="Times New Roman" w:cs="Times New Roman"/>
          <w:sz w:val="26"/>
          <w:szCs w:val="26"/>
        </w:rPr>
        <w:t>.»</w:t>
      </w:r>
      <w:r w:rsidR="00DF1A8E">
        <w:rPr>
          <w:rFonts w:ascii="Times New Roman" w:hAnsi="Times New Roman" w:cs="Times New Roman"/>
          <w:sz w:val="26"/>
          <w:szCs w:val="26"/>
        </w:rPr>
        <w:t>.</w:t>
      </w:r>
    </w:p>
    <w:p w:rsidR="007A1A3F" w:rsidRDefault="007A1A3F" w:rsidP="00806827">
      <w:pPr>
        <w:pStyle w:val="a8"/>
        <w:jc w:val="both"/>
        <w:rPr>
          <w:rFonts w:ascii="Times New Roman" w:hAnsi="Times New Roman" w:cs="Times New Roman"/>
          <w:sz w:val="26"/>
          <w:szCs w:val="26"/>
        </w:rPr>
      </w:pPr>
    </w:p>
    <w:p w:rsidR="00FA2BCD" w:rsidRPr="000F3D4D" w:rsidRDefault="00E839A0" w:rsidP="00E839A0">
      <w:pPr>
        <w:pStyle w:val="a8"/>
        <w:numPr>
          <w:ilvl w:val="1"/>
          <w:numId w:val="1"/>
        </w:numPr>
        <w:jc w:val="both"/>
        <w:rPr>
          <w:rFonts w:ascii="Times New Roman" w:hAnsi="Times New Roman" w:cs="Times New Roman"/>
          <w:sz w:val="26"/>
          <w:szCs w:val="26"/>
        </w:rPr>
      </w:pPr>
      <w:r>
        <w:rPr>
          <w:rFonts w:ascii="Times New Roman" w:hAnsi="Times New Roman" w:cs="Times New Roman"/>
          <w:sz w:val="26"/>
          <w:szCs w:val="26"/>
        </w:rPr>
        <w:t>И</w:t>
      </w:r>
      <w:r w:rsidR="00806827" w:rsidRPr="000F3D4D">
        <w:rPr>
          <w:rFonts w:ascii="Times New Roman" w:hAnsi="Times New Roman" w:cs="Times New Roman"/>
          <w:sz w:val="26"/>
          <w:szCs w:val="26"/>
        </w:rPr>
        <w:t>зложи</w:t>
      </w:r>
      <w:r w:rsidR="007A1A3F">
        <w:rPr>
          <w:rFonts w:ascii="Times New Roman" w:hAnsi="Times New Roman" w:cs="Times New Roman"/>
          <w:sz w:val="26"/>
          <w:szCs w:val="26"/>
        </w:rPr>
        <w:t>ть</w:t>
      </w:r>
      <w:r w:rsidR="00806827" w:rsidRPr="000F3D4D">
        <w:rPr>
          <w:rFonts w:ascii="Times New Roman" w:hAnsi="Times New Roman" w:cs="Times New Roman"/>
          <w:sz w:val="26"/>
          <w:szCs w:val="26"/>
        </w:rPr>
        <w:t xml:space="preserve"> приложения 1, 2 в следующей редакции: </w:t>
      </w:r>
    </w:p>
    <w:p w:rsidR="00BE31EF" w:rsidRDefault="00BE31EF" w:rsidP="00BE31EF">
      <w:pPr>
        <w:pStyle w:val="ConsPlusNormal"/>
        <w:tabs>
          <w:tab w:val="left" w:pos="900"/>
        </w:tabs>
        <w:jc w:val="both"/>
        <w:rPr>
          <w:rFonts w:ascii="Times New Roman" w:hAnsi="Times New Roman" w:cs="Times New Roman"/>
          <w:sz w:val="26"/>
          <w:szCs w:val="28"/>
        </w:rPr>
      </w:pPr>
    </w:p>
    <w:p w:rsidR="008C207E" w:rsidRDefault="008C207E" w:rsidP="00BE31EF">
      <w:pPr>
        <w:pStyle w:val="ConsPlusNormal"/>
        <w:tabs>
          <w:tab w:val="left" w:pos="900"/>
        </w:tabs>
        <w:jc w:val="both"/>
        <w:rPr>
          <w:rFonts w:ascii="Times New Roman" w:hAnsi="Times New Roman" w:cs="Times New Roman"/>
          <w:sz w:val="26"/>
          <w:szCs w:val="28"/>
        </w:rPr>
      </w:pPr>
    </w:p>
    <w:p w:rsidR="00BE31EF" w:rsidRPr="000F3D4D" w:rsidRDefault="00BE31EF" w:rsidP="00806827">
      <w:pPr>
        <w:pStyle w:val="ConsPlusNormal"/>
        <w:tabs>
          <w:tab w:val="left" w:pos="900"/>
        </w:tabs>
        <w:jc w:val="right"/>
        <w:rPr>
          <w:rFonts w:ascii="Times New Roman" w:hAnsi="Times New Roman" w:cs="Times New Roman"/>
          <w:sz w:val="26"/>
          <w:szCs w:val="24"/>
        </w:rPr>
      </w:pPr>
      <w:r w:rsidRPr="000F3D4D">
        <w:rPr>
          <w:rFonts w:ascii="Times New Roman" w:hAnsi="Times New Roman" w:cs="Times New Roman"/>
          <w:sz w:val="26"/>
          <w:szCs w:val="28"/>
        </w:rPr>
        <w:tab/>
      </w:r>
      <w:r w:rsidRPr="000F3D4D">
        <w:rPr>
          <w:rFonts w:ascii="Times New Roman" w:hAnsi="Times New Roman" w:cs="Times New Roman"/>
          <w:sz w:val="26"/>
          <w:szCs w:val="24"/>
        </w:rPr>
        <w:t>Приложение 1</w:t>
      </w:r>
    </w:p>
    <w:p w:rsidR="00BE31EF" w:rsidRPr="000F3D4D" w:rsidRDefault="00BE31EF" w:rsidP="00BE31EF">
      <w:pPr>
        <w:pStyle w:val="ConsPlusTitle"/>
        <w:jc w:val="center"/>
        <w:rPr>
          <w:rFonts w:ascii="Times New Roman" w:hAnsi="Times New Roman" w:cs="Times New Roman"/>
          <w:sz w:val="26"/>
          <w:szCs w:val="24"/>
        </w:rPr>
      </w:pPr>
      <w:bookmarkStart w:id="0" w:name="Par175"/>
      <w:bookmarkEnd w:id="0"/>
      <w:r w:rsidRPr="000F3D4D">
        <w:rPr>
          <w:rFonts w:ascii="Times New Roman" w:hAnsi="Times New Roman" w:cs="Times New Roman"/>
          <w:sz w:val="26"/>
          <w:szCs w:val="24"/>
        </w:rPr>
        <w:t xml:space="preserve">Размер </w:t>
      </w:r>
    </w:p>
    <w:p w:rsidR="00BE31EF" w:rsidRPr="000F3D4D" w:rsidRDefault="00BE31EF" w:rsidP="00BE31EF">
      <w:pPr>
        <w:pStyle w:val="ConsPlusTitle"/>
        <w:jc w:val="center"/>
        <w:rPr>
          <w:rFonts w:ascii="Times New Roman" w:hAnsi="Times New Roman" w:cs="Times New Roman"/>
          <w:sz w:val="26"/>
          <w:szCs w:val="24"/>
        </w:rPr>
      </w:pPr>
      <w:r w:rsidRPr="000F3D4D">
        <w:rPr>
          <w:rFonts w:ascii="Times New Roman" w:hAnsi="Times New Roman" w:cs="Times New Roman"/>
          <w:sz w:val="26"/>
          <w:szCs w:val="24"/>
        </w:rPr>
        <w:t>ежемесячного денежного вознаграждения главы Кировского городского поселения и председателя муниципального комитета Кировского городского поселения, осуществляющих свои полномочия на постоянной основе</w:t>
      </w:r>
    </w:p>
    <w:p w:rsidR="00BE31EF" w:rsidRPr="000F3D4D" w:rsidRDefault="00BE31EF" w:rsidP="00BE31EF">
      <w:pPr>
        <w:pStyle w:val="ConsPlusNormal"/>
        <w:rPr>
          <w:rFonts w:ascii="Times New Roman" w:hAnsi="Times New Roman" w:cs="Times New Roman"/>
          <w:sz w:val="26"/>
          <w:szCs w:val="28"/>
        </w:rPr>
      </w:pPr>
    </w:p>
    <w:tbl>
      <w:tblPr>
        <w:tblW w:w="9540" w:type="dxa"/>
        <w:tblInd w:w="62" w:type="dxa"/>
        <w:tblLayout w:type="fixed"/>
        <w:tblCellMar>
          <w:top w:w="102" w:type="dxa"/>
          <w:left w:w="62" w:type="dxa"/>
          <w:bottom w:w="102" w:type="dxa"/>
          <w:right w:w="62" w:type="dxa"/>
        </w:tblCellMar>
        <w:tblLook w:val="04A0"/>
      </w:tblPr>
      <w:tblGrid>
        <w:gridCol w:w="5670"/>
        <w:gridCol w:w="3870"/>
      </w:tblGrid>
      <w:tr w:rsidR="00BE31EF" w:rsidRPr="000F3D4D" w:rsidTr="00806827">
        <w:tc>
          <w:tcPr>
            <w:tcW w:w="5670" w:type="dxa"/>
            <w:tcBorders>
              <w:top w:val="single" w:sz="4" w:space="0" w:color="auto"/>
              <w:left w:val="single" w:sz="4" w:space="0" w:color="auto"/>
              <w:bottom w:val="single" w:sz="4" w:space="0" w:color="auto"/>
              <w:right w:val="single" w:sz="4" w:space="0" w:color="auto"/>
            </w:tcBorders>
            <w:hideMark/>
          </w:tcPr>
          <w:p w:rsidR="00BE31EF" w:rsidRPr="000F3D4D" w:rsidRDefault="00BE31EF">
            <w:pPr>
              <w:pStyle w:val="ConsPlusNormal"/>
              <w:rPr>
                <w:rFonts w:ascii="Times New Roman" w:hAnsi="Times New Roman" w:cs="Times New Roman"/>
                <w:sz w:val="26"/>
                <w:szCs w:val="24"/>
              </w:rPr>
            </w:pPr>
            <w:r w:rsidRPr="000F3D4D">
              <w:rPr>
                <w:rFonts w:ascii="Times New Roman" w:hAnsi="Times New Roman" w:cs="Times New Roman"/>
                <w:sz w:val="26"/>
                <w:szCs w:val="24"/>
              </w:rPr>
              <w:t>Наименование должности</w:t>
            </w:r>
          </w:p>
        </w:tc>
        <w:tc>
          <w:tcPr>
            <w:tcW w:w="3870" w:type="dxa"/>
            <w:tcBorders>
              <w:top w:val="single" w:sz="4" w:space="0" w:color="auto"/>
              <w:left w:val="single" w:sz="4" w:space="0" w:color="auto"/>
              <w:bottom w:val="single" w:sz="4" w:space="0" w:color="auto"/>
              <w:right w:val="single" w:sz="4" w:space="0" w:color="auto"/>
            </w:tcBorders>
            <w:hideMark/>
          </w:tcPr>
          <w:p w:rsidR="00BE31EF" w:rsidRPr="000F3D4D" w:rsidRDefault="00BE31EF">
            <w:pPr>
              <w:pStyle w:val="ConsPlusNormal"/>
              <w:jc w:val="center"/>
              <w:rPr>
                <w:rFonts w:ascii="Times New Roman" w:hAnsi="Times New Roman" w:cs="Times New Roman"/>
                <w:sz w:val="26"/>
                <w:szCs w:val="24"/>
              </w:rPr>
            </w:pPr>
            <w:r w:rsidRPr="000F3D4D">
              <w:rPr>
                <w:rFonts w:ascii="Times New Roman" w:hAnsi="Times New Roman" w:cs="Times New Roman"/>
                <w:sz w:val="26"/>
                <w:szCs w:val="24"/>
              </w:rPr>
              <w:t>Размер ежемесячного денежного вознаграждения (рубли)</w:t>
            </w:r>
          </w:p>
        </w:tc>
      </w:tr>
      <w:tr w:rsidR="00BE31EF" w:rsidRPr="000F3D4D" w:rsidTr="00DF1A8E">
        <w:trPr>
          <w:trHeight w:val="445"/>
        </w:trPr>
        <w:tc>
          <w:tcPr>
            <w:tcW w:w="5670" w:type="dxa"/>
            <w:tcBorders>
              <w:top w:val="single" w:sz="4" w:space="0" w:color="auto"/>
              <w:left w:val="single" w:sz="4" w:space="0" w:color="auto"/>
              <w:bottom w:val="single" w:sz="4" w:space="0" w:color="auto"/>
              <w:right w:val="single" w:sz="4" w:space="0" w:color="auto"/>
            </w:tcBorders>
            <w:hideMark/>
          </w:tcPr>
          <w:p w:rsidR="00BE31EF" w:rsidRPr="000F3D4D" w:rsidRDefault="00BE31EF">
            <w:pPr>
              <w:pStyle w:val="a3"/>
              <w:rPr>
                <w:sz w:val="26"/>
                <w:szCs w:val="24"/>
              </w:rPr>
            </w:pPr>
            <w:r w:rsidRPr="000F3D4D">
              <w:rPr>
                <w:sz w:val="26"/>
                <w:szCs w:val="24"/>
              </w:rPr>
              <w:t xml:space="preserve">Глава Кировского городского поселения </w:t>
            </w:r>
          </w:p>
        </w:tc>
        <w:tc>
          <w:tcPr>
            <w:tcW w:w="3870" w:type="dxa"/>
            <w:tcBorders>
              <w:top w:val="single" w:sz="4" w:space="0" w:color="auto"/>
              <w:left w:val="single" w:sz="4" w:space="0" w:color="auto"/>
              <w:bottom w:val="single" w:sz="4" w:space="0" w:color="auto"/>
              <w:right w:val="single" w:sz="4" w:space="0" w:color="auto"/>
            </w:tcBorders>
            <w:hideMark/>
          </w:tcPr>
          <w:p w:rsidR="00BE31EF" w:rsidRPr="000F3D4D" w:rsidRDefault="001E4A47" w:rsidP="007A1A3F">
            <w:pPr>
              <w:jc w:val="center"/>
              <w:rPr>
                <w:rFonts w:ascii="Times New Roman" w:hAnsi="Times New Roman" w:cs="Times New Roman"/>
                <w:sz w:val="26"/>
                <w:szCs w:val="24"/>
              </w:rPr>
            </w:pPr>
            <w:r>
              <w:rPr>
                <w:rFonts w:ascii="Times New Roman" w:hAnsi="Times New Roman" w:cs="Times New Roman"/>
                <w:sz w:val="26"/>
                <w:szCs w:val="24"/>
              </w:rPr>
              <w:t>2</w:t>
            </w:r>
            <w:r w:rsidR="007A1A3F">
              <w:rPr>
                <w:rFonts w:ascii="Times New Roman" w:hAnsi="Times New Roman" w:cs="Times New Roman"/>
                <w:sz w:val="26"/>
                <w:szCs w:val="24"/>
              </w:rPr>
              <w:t>2 603</w:t>
            </w:r>
            <w:r>
              <w:rPr>
                <w:rFonts w:ascii="Times New Roman" w:hAnsi="Times New Roman" w:cs="Times New Roman"/>
                <w:sz w:val="26"/>
                <w:szCs w:val="24"/>
              </w:rPr>
              <w:t>,00</w:t>
            </w:r>
          </w:p>
        </w:tc>
      </w:tr>
      <w:tr w:rsidR="00BE31EF" w:rsidRPr="000F3D4D" w:rsidTr="00806827">
        <w:tc>
          <w:tcPr>
            <w:tcW w:w="5670" w:type="dxa"/>
            <w:tcBorders>
              <w:top w:val="single" w:sz="4" w:space="0" w:color="auto"/>
              <w:left w:val="single" w:sz="4" w:space="0" w:color="auto"/>
              <w:bottom w:val="single" w:sz="4" w:space="0" w:color="auto"/>
              <w:right w:val="single" w:sz="4" w:space="0" w:color="auto"/>
            </w:tcBorders>
            <w:hideMark/>
          </w:tcPr>
          <w:p w:rsidR="00BE31EF" w:rsidRPr="000F3D4D" w:rsidRDefault="00BE31EF">
            <w:pPr>
              <w:pStyle w:val="a3"/>
              <w:rPr>
                <w:sz w:val="26"/>
                <w:szCs w:val="24"/>
              </w:rPr>
            </w:pPr>
            <w:r w:rsidRPr="000F3D4D">
              <w:rPr>
                <w:sz w:val="26"/>
                <w:szCs w:val="24"/>
              </w:rPr>
              <w:t>Председатель муниципального комитета Кировского городского поселения</w:t>
            </w:r>
          </w:p>
        </w:tc>
        <w:tc>
          <w:tcPr>
            <w:tcW w:w="3870" w:type="dxa"/>
            <w:tcBorders>
              <w:top w:val="single" w:sz="4" w:space="0" w:color="auto"/>
              <w:left w:val="single" w:sz="4" w:space="0" w:color="auto"/>
              <w:bottom w:val="single" w:sz="4" w:space="0" w:color="auto"/>
              <w:right w:val="single" w:sz="4" w:space="0" w:color="auto"/>
            </w:tcBorders>
            <w:hideMark/>
          </w:tcPr>
          <w:p w:rsidR="00BE31EF" w:rsidRPr="000F3D4D" w:rsidRDefault="001E4A47" w:rsidP="007A1A3F">
            <w:pPr>
              <w:jc w:val="center"/>
              <w:rPr>
                <w:rFonts w:ascii="Times New Roman" w:hAnsi="Times New Roman" w:cs="Times New Roman"/>
                <w:sz w:val="26"/>
                <w:szCs w:val="24"/>
              </w:rPr>
            </w:pPr>
            <w:r>
              <w:rPr>
                <w:rFonts w:ascii="Times New Roman" w:hAnsi="Times New Roman" w:cs="Times New Roman"/>
                <w:sz w:val="26"/>
                <w:szCs w:val="24"/>
              </w:rPr>
              <w:t>2</w:t>
            </w:r>
            <w:r w:rsidR="007A1A3F">
              <w:rPr>
                <w:rFonts w:ascii="Times New Roman" w:hAnsi="Times New Roman" w:cs="Times New Roman"/>
                <w:sz w:val="26"/>
                <w:szCs w:val="24"/>
              </w:rPr>
              <w:t>2</w:t>
            </w:r>
            <w:r>
              <w:rPr>
                <w:rFonts w:ascii="Times New Roman" w:hAnsi="Times New Roman" w:cs="Times New Roman"/>
                <w:sz w:val="26"/>
                <w:szCs w:val="24"/>
              </w:rPr>
              <w:t> </w:t>
            </w:r>
            <w:r w:rsidR="007A1A3F">
              <w:rPr>
                <w:rFonts w:ascii="Times New Roman" w:hAnsi="Times New Roman" w:cs="Times New Roman"/>
                <w:sz w:val="26"/>
                <w:szCs w:val="24"/>
              </w:rPr>
              <w:t>603</w:t>
            </w:r>
            <w:r>
              <w:rPr>
                <w:rFonts w:ascii="Times New Roman" w:hAnsi="Times New Roman" w:cs="Times New Roman"/>
                <w:sz w:val="26"/>
                <w:szCs w:val="24"/>
              </w:rPr>
              <w:t>,00</w:t>
            </w:r>
          </w:p>
        </w:tc>
      </w:tr>
    </w:tbl>
    <w:p w:rsidR="000F3D4D" w:rsidRDefault="000F3D4D" w:rsidP="000F3D4D">
      <w:pPr>
        <w:pStyle w:val="ConsPlusNormal"/>
        <w:outlineLvl w:val="1"/>
        <w:rPr>
          <w:rFonts w:ascii="Times New Roman" w:hAnsi="Times New Roman" w:cs="Times New Roman"/>
          <w:sz w:val="26"/>
          <w:szCs w:val="24"/>
        </w:rPr>
      </w:pPr>
    </w:p>
    <w:p w:rsidR="00D47A5F" w:rsidRDefault="00D47A5F" w:rsidP="000F3D4D">
      <w:pPr>
        <w:pStyle w:val="ConsPlusNormal"/>
        <w:outlineLvl w:val="1"/>
        <w:rPr>
          <w:rFonts w:ascii="Times New Roman" w:hAnsi="Times New Roman" w:cs="Times New Roman"/>
          <w:sz w:val="26"/>
          <w:szCs w:val="24"/>
        </w:rPr>
      </w:pPr>
    </w:p>
    <w:p w:rsidR="00BE31EF" w:rsidRPr="000F3D4D" w:rsidRDefault="00BE31EF" w:rsidP="00BE31EF">
      <w:pPr>
        <w:pStyle w:val="ConsPlusNormal"/>
        <w:jc w:val="right"/>
        <w:outlineLvl w:val="1"/>
        <w:rPr>
          <w:rFonts w:ascii="Times New Roman" w:hAnsi="Times New Roman" w:cs="Times New Roman"/>
          <w:sz w:val="26"/>
          <w:szCs w:val="24"/>
        </w:rPr>
      </w:pPr>
      <w:r w:rsidRPr="000F3D4D">
        <w:rPr>
          <w:rFonts w:ascii="Times New Roman" w:hAnsi="Times New Roman" w:cs="Times New Roman"/>
          <w:sz w:val="26"/>
          <w:szCs w:val="24"/>
        </w:rPr>
        <w:t>Приложение 2</w:t>
      </w:r>
    </w:p>
    <w:p w:rsidR="00BE31EF" w:rsidRPr="000F3D4D" w:rsidRDefault="00BE31EF" w:rsidP="00BE31EF">
      <w:pPr>
        <w:pStyle w:val="ConsPlusTitle"/>
        <w:jc w:val="center"/>
        <w:rPr>
          <w:rFonts w:ascii="Times New Roman" w:hAnsi="Times New Roman" w:cs="Times New Roman"/>
          <w:sz w:val="26"/>
          <w:szCs w:val="16"/>
        </w:rPr>
      </w:pPr>
      <w:bookmarkStart w:id="1" w:name="Par208"/>
      <w:bookmarkEnd w:id="1"/>
    </w:p>
    <w:p w:rsidR="00BE31EF" w:rsidRPr="000F3D4D" w:rsidRDefault="00BE31EF" w:rsidP="00BE31EF">
      <w:pPr>
        <w:pStyle w:val="ConsPlusTitle"/>
        <w:jc w:val="center"/>
        <w:rPr>
          <w:rFonts w:ascii="Times New Roman" w:hAnsi="Times New Roman" w:cs="Times New Roman"/>
          <w:sz w:val="26"/>
          <w:szCs w:val="26"/>
        </w:rPr>
      </w:pPr>
      <w:r w:rsidRPr="000F3D4D">
        <w:rPr>
          <w:rFonts w:ascii="Times New Roman" w:hAnsi="Times New Roman" w:cs="Times New Roman"/>
          <w:sz w:val="26"/>
          <w:szCs w:val="26"/>
        </w:rPr>
        <w:t xml:space="preserve">Размер должностных окладов </w:t>
      </w:r>
    </w:p>
    <w:p w:rsidR="00BE31EF" w:rsidRPr="000F3D4D" w:rsidRDefault="00BE31EF" w:rsidP="00BE31EF">
      <w:pPr>
        <w:pStyle w:val="ConsPlusTitle"/>
        <w:jc w:val="center"/>
        <w:rPr>
          <w:rFonts w:ascii="Times New Roman" w:hAnsi="Times New Roman" w:cs="Times New Roman"/>
          <w:sz w:val="26"/>
          <w:szCs w:val="26"/>
        </w:rPr>
      </w:pPr>
      <w:r w:rsidRPr="000F3D4D">
        <w:rPr>
          <w:rFonts w:ascii="Times New Roman" w:hAnsi="Times New Roman" w:cs="Times New Roman"/>
          <w:sz w:val="26"/>
          <w:szCs w:val="26"/>
        </w:rPr>
        <w:t>муниципальных служащих Кировского городского поселения</w:t>
      </w:r>
    </w:p>
    <w:p w:rsidR="00BE31EF" w:rsidRPr="000F3D4D" w:rsidRDefault="00BE31EF" w:rsidP="00BE31EF">
      <w:pPr>
        <w:pStyle w:val="ConsPlusTitle"/>
        <w:jc w:val="center"/>
        <w:rPr>
          <w:rFonts w:ascii="Times New Roman" w:hAnsi="Times New Roman" w:cs="Times New Roman"/>
          <w:sz w:val="26"/>
          <w:szCs w:val="16"/>
        </w:rPr>
      </w:pPr>
    </w:p>
    <w:tbl>
      <w:tblPr>
        <w:tblW w:w="9498" w:type="dxa"/>
        <w:tblInd w:w="62" w:type="dxa"/>
        <w:tblLayout w:type="fixed"/>
        <w:tblCellMar>
          <w:top w:w="102" w:type="dxa"/>
          <w:left w:w="62" w:type="dxa"/>
          <w:bottom w:w="102" w:type="dxa"/>
          <w:right w:w="62" w:type="dxa"/>
        </w:tblCellMar>
        <w:tblLook w:val="04A0"/>
      </w:tblPr>
      <w:tblGrid>
        <w:gridCol w:w="5387"/>
        <w:gridCol w:w="4111"/>
      </w:tblGrid>
      <w:tr w:rsidR="00BE31EF" w:rsidRPr="000F3D4D" w:rsidTr="00EB522A">
        <w:trPr>
          <w:trHeight w:val="355"/>
        </w:trPr>
        <w:tc>
          <w:tcPr>
            <w:tcW w:w="5387" w:type="dxa"/>
            <w:tcBorders>
              <w:top w:val="single" w:sz="4" w:space="0" w:color="auto"/>
              <w:left w:val="single" w:sz="4" w:space="0" w:color="auto"/>
              <w:bottom w:val="single" w:sz="4" w:space="0" w:color="auto"/>
              <w:right w:val="single" w:sz="4" w:space="0" w:color="auto"/>
            </w:tcBorders>
            <w:hideMark/>
          </w:tcPr>
          <w:p w:rsidR="00BE31EF" w:rsidRPr="000F3D4D" w:rsidRDefault="00BE31EF" w:rsidP="00EB522A">
            <w:pPr>
              <w:pStyle w:val="ConsPlusNormal"/>
              <w:jc w:val="center"/>
              <w:rPr>
                <w:rFonts w:ascii="Times New Roman" w:hAnsi="Times New Roman" w:cs="Times New Roman"/>
                <w:sz w:val="26"/>
                <w:szCs w:val="26"/>
              </w:rPr>
            </w:pPr>
            <w:r w:rsidRPr="000F3D4D">
              <w:rPr>
                <w:rFonts w:ascii="Times New Roman" w:hAnsi="Times New Roman" w:cs="Times New Roman"/>
                <w:sz w:val="26"/>
                <w:szCs w:val="26"/>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BE31EF" w:rsidRPr="000F3D4D" w:rsidRDefault="00BE31EF" w:rsidP="00EB522A">
            <w:pPr>
              <w:pStyle w:val="ConsPlusNormal"/>
              <w:jc w:val="center"/>
              <w:rPr>
                <w:rFonts w:ascii="Times New Roman" w:hAnsi="Times New Roman" w:cs="Times New Roman"/>
                <w:sz w:val="26"/>
                <w:szCs w:val="26"/>
              </w:rPr>
            </w:pPr>
            <w:r w:rsidRPr="000F3D4D">
              <w:rPr>
                <w:rFonts w:ascii="Times New Roman" w:hAnsi="Times New Roman" w:cs="Times New Roman"/>
                <w:sz w:val="26"/>
                <w:szCs w:val="26"/>
              </w:rPr>
              <w:t>Размер должностного оклада (рубли)</w:t>
            </w:r>
          </w:p>
        </w:tc>
      </w:tr>
      <w:tr w:rsidR="00BE31EF" w:rsidRPr="000F3D4D" w:rsidTr="00EB522A">
        <w:trPr>
          <w:trHeight w:val="239"/>
        </w:trPr>
        <w:tc>
          <w:tcPr>
            <w:tcW w:w="9498" w:type="dxa"/>
            <w:gridSpan w:val="2"/>
            <w:tcBorders>
              <w:top w:val="single" w:sz="4" w:space="0" w:color="auto"/>
              <w:left w:val="single" w:sz="4" w:space="0" w:color="auto"/>
              <w:bottom w:val="single" w:sz="4" w:space="0" w:color="auto"/>
              <w:right w:val="single" w:sz="4" w:space="0" w:color="auto"/>
            </w:tcBorders>
            <w:hideMark/>
          </w:tcPr>
          <w:p w:rsidR="00BE31EF" w:rsidRPr="000F3D4D" w:rsidRDefault="00BE31EF" w:rsidP="00EB522A">
            <w:pPr>
              <w:pStyle w:val="ConsPlusNormal"/>
              <w:jc w:val="center"/>
              <w:outlineLvl w:val="2"/>
              <w:rPr>
                <w:rFonts w:ascii="Times New Roman" w:hAnsi="Times New Roman" w:cs="Times New Roman"/>
                <w:b/>
                <w:sz w:val="26"/>
                <w:szCs w:val="24"/>
              </w:rPr>
            </w:pPr>
            <w:r w:rsidRPr="000F3D4D">
              <w:rPr>
                <w:rFonts w:ascii="Times New Roman" w:hAnsi="Times New Roman" w:cs="Times New Roman"/>
                <w:b/>
                <w:sz w:val="26"/>
                <w:szCs w:val="24"/>
              </w:rPr>
              <w:t xml:space="preserve"> Администрация Кировского городского поселения</w:t>
            </w:r>
          </w:p>
        </w:tc>
      </w:tr>
      <w:tr w:rsidR="00BE31EF" w:rsidRPr="000F3D4D" w:rsidTr="00EB522A">
        <w:trPr>
          <w:trHeight w:val="419"/>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Заместитель главы администрации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9 97</w:t>
            </w:r>
            <w:r w:rsidR="001E4A47">
              <w:rPr>
                <w:rFonts w:ascii="Times New Roman" w:eastAsia="Arial Unicode MS" w:hAnsi="Times New Roman" w:cs="Times New Roman"/>
                <w:color w:val="000000"/>
                <w:sz w:val="26"/>
                <w:szCs w:val="24"/>
              </w:rPr>
              <w:t>8</w:t>
            </w:r>
          </w:p>
        </w:tc>
      </w:tr>
      <w:tr w:rsidR="00BE31EF" w:rsidRPr="000F3D4D" w:rsidTr="00EB522A">
        <w:trPr>
          <w:trHeight w:val="401"/>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b/>
                <w:color w:val="000000"/>
                <w:sz w:val="26"/>
                <w:szCs w:val="24"/>
              </w:rPr>
            </w:pPr>
            <w:r w:rsidRPr="000F3D4D">
              <w:rPr>
                <w:rFonts w:ascii="Times New Roman" w:eastAsia="Arial Unicode MS" w:hAnsi="Times New Roman" w:cs="Times New Roman"/>
                <w:b/>
                <w:color w:val="000000"/>
                <w:sz w:val="26"/>
                <w:szCs w:val="24"/>
              </w:rPr>
              <w:t>Финансовый отдел</w:t>
            </w:r>
          </w:p>
        </w:tc>
      </w:tr>
      <w:tr w:rsidR="00BE31EF" w:rsidRPr="000F3D4D" w:rsidTr="00EB522A">
        <w:trPr>
          <w:trHeight w:val="153"/>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Начальник отдела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9</w:t>
            </w:r>
            <w:r w:rsidR="001E4A47">
              <w:rPr>
                <w:rFonts w:ascii="Times New Roman" w:eastAsia="Arial Unicode MS" w:hAnsi="Times New Roman" w:cs="Times New Roman"/>
                <w:color w:val="000000"/>
                <w:sz w:val="26"/>
                <w:szCs w:val="24"/>
              </w:rPr>
              <w:t xml:space="preserve"> 6</w:t>
            </w:r>
            <w:r>
              <w:rPr>
                <w:rFonts w:ascii="Times New Roman" w:eastAsia="Arial Unicode MS" w:hAnsi="Times New Roman" w:cs="Times New Roman"/>
                <w:color w:val="000000"/>
                <w:sz w:val="26"/>
                <w:szCs w:val="24"/>
              </w:rPr>
              <w:t>43</w:t>
            </w:r>
          </w:p>
        </w:tc>
      </w:tr>
      <w:tr w:rsidR="00BE31EF" w:rsidRPr="000F3D4D" w:rsidTr="00EB522A">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7 603</w:t>
            </w:r>
          </w:p>
        </w:tc>
      </w:tr>
      <w:tr w:rsidR="00BE31EF" w:rsidRPr="000F3D4D" w:rsidTr="00EB522A">
        <w:trPr>
          <w:trHeight w:val="74"/>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sz w:val="26"/>
                <w:szCs w:val="24"/>
              </w:rPr>
            </w:pPr>
            <w:r w:rsidRPr="000F3D4D">
              <w:rPr>
                <w:rFonts w:ascii="Times New Roman" w:eastAsia="Arial Unicode MS" w:hAnsi="Times New Roman" w:cs="Times New Roman"/>
                <w:color w:val="000000"/>
                <w:sz w:val="26"/>
                <w:szCs w:val="24"/>
              </w:rPr>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sz w:val="26"/>
                <w:szCs w:val="24"/>
              </w:rPr>
            </w:pPr>
            <w:r>
              <w:rPr>
                <w:rFonts w:ascii="Times New Roman" w:eastAsia="Arial Unicode MS" w:hAnsi="Times New Roman" w:cs="Times New Roman"/>
                <w:sz w:val="26"/>
                <w:szCs w:val="24"/>
              </w:rPr>
              <w:t>7 603</w:t>
            </w:r>
          </w:p>
        </w:tc>
      </w:tr>
      <w:tr w:rsidR="00BE31EF" w:rsidRPr="000F3D4D" w:rsidTr="00EB522A">
        <w:trPr>
          <w:trHeight w:val="124"/>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b/>
                <w:color w:val="000000"/>
                <w:sz w:val="26"/>
                <w:szCs w:val="24"/>
              </w:rPr>
            </w:pPr>
            <w:r w:rsidRPr="000F3D4D">
              <w:rPr>
                <w:rFonts w:ascii="Times New Roman" w:eastAsia="Arial Unicode MS" w:hAnsi="Times New Roman" w:cs="Times New Roman"/>
                <w:b/>
                <w:color w:val="000000"/>
                <w:sz w:val="26"/>
                <w:szCs w:val="24"/>
              </w:rPr>
              <w:t>Общий отдел</w:t>
            </w:r>
          </w:p>
        </w:tc>
      </w:tr>
      <w:tr w:rsidR="00BE31EF" w:rsidRPr="000F3D4D" w:rsidTr="00EB522A">
        <w:trPr>
          <w:trHeight w:val="20"/>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sz w:val="26"/>
                <w:szCs w:val="24"/>
              </w:rPr>
            </w:pPr>
            <w:r w:rsidRPr="000F3D4D">
              <w:rPr>
                <w:rFonts w:ascii="Times New Roman" w:eastAsia="Arial Unicode MS" w:hAnsi="Times New Roman" w:cs="Times New Roman"/>
                <w:sz w:val="26"/>
                <w:szCs w:val="24"/>
              </w:rPr>
              <w:t>Начальник отдела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sz w:val="26"/>
                <w:szCs w:val="24"/>
              </w:rPr>
            </w:pPr>
            <w:r>
              <w:rPr>
                <w:rFonts w:ascii="Times New Roman" w:eastAsia="Arial Unicode MS" w:hAnsi="Times New Roman" w:cs="Times New Roman"/>
                <w:sz w:val="26"/>
                <w:szCs w:val="24"/>
              </w:rPr>
              <w:t>9 643</w:t>
            </w:r>
          </w:p>
        </w:tc>
      </w:tr>
      <w:tr w:rsidR="00BE31EF" w:rsidRPr="000F3D4D" w:rsidTr="00EB522A">
        <w:trPr>
          <w:trHeight w:val="138"/>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BE31E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lastRenderedPageBreak/>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7 603</w:t>
            </w:r>
          </w:p>
        </w:tc>
      </w:tr>
      <w:tr w:rsidR="00BE31EF" w:rsidRPr="000F3D4D" w:rsidTr="00EB522A">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D47A5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7A1A3F" w:rsidP="007A1A3F">
            <w:pPr>
              <w:widowControl w:val="0"/>
              <w:spacing w:line="240" w:lineRule="auto"/>
              <w:jc w:val="center"/>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7 603</w:t>
            </w:r>
          </w:p>
        </w:tc>
      </w:tr>
      <w:tr w:rsidR="00BE31EF" w:rsidRPr="000F3D4D" w:rsidTr="00EB522A">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D47A5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D47A5F" w:rsidP="007A1A3F">
            <w:pPr>
              <w:widowControl w:val="0"/>
              <w:spacing w:line="240" w:lineRule="auto"/>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 xml:space="preserve">                          </w:t>
            </w:r>
            <w:r w:rsidR="007A1A3F">
              <w:rPr>
                <w:rFonts w:ascii="Times New Roman" w:eastAsia="Arial Unicode MS" w:hAnsi="Times New Roman" w:cs="Times New Roman"/>
                <w:color w:val="000000"/>
                <w:sz w:val="26"/>
                <w:szCs w:val="24"/>
              </w:rPr>
              <w:t>7 603</w:t>
            </w:r>
          </w:p>
        </w:tc>
      </w:tr>
      <w:tr w:rsidR="00BE31EF" w:rsidRPr="000F3D4D" w:rsidTr="00D47A5F">
        <w:trPr>
          <w:trHeight w:val="581"/>
        </w:trPr>
        <w:tc>
          <w:tcPr>
            <w:tcW w:w="5387" w:type="dxa"/>
            <w:tcBorders>
              <w:top w:val="single" w:sz="4" w:space="0" w:color="auto"/>
              <w:left w:val="single" w:sz="4" w:space="0" w:color="auto"/>
              <w:bottom w:val="single" w:sz="4" w:space="0" w:color="auto"/>
              <w:right w:val="single" w:sz="4" w:space="0" w:color="auto"/>
            </w:tcBorders>
            <w:vAlign w:val="center"/>
            <w:hideMark/>
          </w:tcPr>
          <w:p w:rsidR="00BE31EF" w:rsidRPr="000F3D4D" w:rsidRDefault="00D47A5F" w:rsidP="00EB522A">
            <w:pPr>
              <w:widowControl w:val="0"/>
              <w:spacing w:line="240" w:lineRule="auto"/>
              <w:rPr>
                <w:rFonts w:ascii="Times New Roman" w:eastAsia="Arial Unicode MS" w:hAnsi="Times New Roman" w:cs="Times New Roman"/>
                <w:color w:val="000000"/>
                <w:sz w:val="26"/>
                <w:szCs w:val="24"/>
              </w:rPr>
            </w:pPr>
            <w:r w:rsidRPr="000F3D4D">
              <w:rPr>
                <w:rFonts w:ascii="Times New Roman" w:eastAsia="Arial Unicode MS" w:hAnsi="Times New Roman" w:cs="Times New Roman"/>
                <w:color w:val="000000"/>
                <w:sz w:val="26"/>
                <w:szCs w:val="24"/>
              </w:rPr>
              <w:t>Ведущий специалист 2 разряда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E31EF" w:rsidRPr="00D47A5F" w:rsidRDefault="00D47A5F" w:rsidP="007A1A3F">
            <w:pPr>
              <w:widowControl w:val="0"/>
              <w:spacing w:line="240" w:lineRule="auto"/>
              <w:rPr>
                <w:rFonts w:ascii="Times New Roman" w:eastAsia="Arial Unicode MS" w:hAnsi="Times New Roman" w:cs="Times New Roman"/>
                <w:color w:val="000000"/>
                <w:sz w:val="26"/>
                <w:szCs w:val="24"/>
              </w:rPr>
            </w:pPr>
            <w:r>
              <w:rPr>
                <w:rFonts w:ascii="Times New Roman" w:eastAsia="Arial Unicode MS" w:hAnsi="Times New Roman" w:cs="Times New Roman"/>
                <w:color w:val="000000"/>
                <w:sz w:val="26"/>
                <w:szCs w:val="24"/>
              </w:rPr>
              <w:t xml:space="preserve">                         </w:t>
            </w:r>
            <w:r w:rsidR="007A1A3F">
              <w:rPr>
                <w:rFonts w:ascii="Times New Roman" w:eastAsia="Arial Unicode MS" w:hAnsi="Times New Roman" w:cs="Times New Roman"/>
                <w:color w:val="000000"/>
                <w:sz w:val="26"/>
                <w:szCs w:val="24"/>
              </w:rPr>
              <w:t>7 603</w:t>
            </w:r>
          </w:p>
        </w:tc>
      </w:tr>
    </w:tbl>
    <w:p w:rsidR="00D47A5F" w:rsidRDefault="00D47A5F" w:rsidP="00FD5166">
      <w:pPr>
        <w:pStyle w:val="a8"/>
        <w:rPr>
          <w:rFonts w:ascii="Times New Roman" w:hAnsi="Times New Roman" w:cs="Times New Roman"/>
          <w:sz w:val="26"/>
          <w:szCs w:val="24"/>
        </w:rPr>
      </w:pPr>
    </w:p>
    <w:p w:rsidR="00D47A5F" w:rsidRDefault="00D47A5F" w:rsidP="00D47A5F">
      <w:pPr>
        <w:pStyle w:val="a8"/>
        <w:ind w:left="360"/>
        <w:rPr>
          <w:rFonts w:ascii="Times New Roman" w:hAnsi="Times New Roman" w:cs="Times New Roman"/>
          <w:sz w:val="26"/>
          <w:szCs w:val="24"/>
        </w:rPr>
      </w:pPr>
    </w:p>
    <w:p w:rsidR="00D47A5F" w:rsidRDefault="00EB522A" w:rsidP="00D47A5F">
      <w:pPr>
        <w:pStyle w:val="a8"/>
        <w:numPr>
          <w:ilvl w:val="0"/>
          <w:numId w:val="1"/>
        </w:numPr>
        <w:rPr>
          <w:rFonts w:ascii="Times New Roman" w:hAnsi="Times New Roman" w:cs="Times New Roman"/>
          <w:sz w:val="26"/>
          <w:szCs w:val="24"/>
        </w:rPr>
      </w:pPr>
      <w:r w:rsidRPr="000F3D4D">
        <w:rPr>
          <w:rFonts w:ascii="Times New Roman" w:hAnsi="Times New Roman" w:cs="Times New Roman"/>
          <w:sz w:val="26"/>
          <w:szCs w:val="24"/>
        </w:rPr>
        <w:t>Настоящее решение вступает в силу со дня</w:t>
      </w:r>
      <w:r w:rsidR="00D47A5F">
        <w:rPr>
          <w:rFonts w:ascii="Times New Roman" w:hAnsi="Times New Roman" w:cs="Times New Roman"/>
          <w:sz w:val="26"/>
          <w:szCs w:val="24"/>
        </w:rPr>
        <w:t xml:space="preserve"> его официального опубликования</w:t>
      </w:r>
    </w:p>
    <w:p w:rsidR="009314AD" w:rsidRPr="000F3D4D" w:rsidRDefault="009314AD" w:rsidP="00D47A5F">
      <w:pPr>
        <w:pStyle w:val="a8"/>
        <w:rPr>
          <w:rFonts w:ascii="Times New Roman" w:hAnsi="Times New Roman" w:cs="Times New Roman"/>
          <w:sz w:val="26"/>
          <w:szCs w:val="24"/>
        </w:rPr>
      </w:pPr>
      <w:r w:rsidRPr="000F3D4D">
        <w:rPr>
          <w:rFonts w:ascii="Times New Roman" w:hAnsi="Times New Roman" w:cs="Times New Roman"/>
          <w:sz w:val="26"/>
          <w:szCs w:val="24"/>
        </w:rPr>
        <w:t>и</w:t>
      </w:r>
      <w:r w:rsidR="000F3D4D">
        <w:rPr>
          <w:rFonts w:ascii="Times New Roman" w:hAnsi="Times New Roman" w:cs="Times New Roman"/>
          <w:sz w:val="26"/>
          <w:szCs w:val="24"/>
        </w:rPr>
        <w:t xml:space="preserve"> </w:t>
      </w:r>
      <w:r w:rsidR="00EB522A" w:rsidRPr="000F3D4D">
        <w:rPr>
          <w:rFonts w:ascii="Times New Roman" w:hAnsi="Times New Roman" w:cs="Times New Roman"/>
          <w:sz w:val="26"/>
          <w:szCs w:val="24"/>
        </w:rPr>
        <w:t>распространяет св</w:t>
      </w:r>
      <w:r w:rsidR="000F3D4D">
        <w:rPr>
          <w:rFonts w:ascii="Times New Roman" w:hAnsi="Times New Roman" w:cs="Times New Roman"/>
          <w:sz w:val="26"/>
          <w:szCs w:val="24"/>
        </w:rPr>
        <w:t>ое действие с  01.</w:t>
      </w:r>
      <w:r w:rsidR="007A1A3F">
        <w:rPr>
          <w:rFonts w:ascii="Times New Roman" w:hAnsi="Times New Roman" w:cs="Times New Roman"/>
          <w:sz w:val="26"/>
          <w:szCs w:val="24"/>
        </w:rPr>
        <w:t>10</w:t>
      </w:r>
      <w:r w:rsidR="000F3D4D">
        <w:rPr>
          <w:rFonts w:ascii="Times New Roman" w:hAnsi="Times New Roman" w:cs="Times New Roman"/>
          <w:sz w:val="26"/>
          <w:szCs w:val="24"/>
        </w:rPr>
        <w:t>.202</w:t>
      </w:r>
      <w:r w:rsidR="00D47A5F">
        <w:rPr>
          <w:rFonts w:ascii="Times New Roman" w:hAnsi="Times New Roman" w:cs="Times New Roman"/>
          <w:sz w:val="26"/>
          <w:szCs w:val="24"/>
        </w:rPr>
        <w:t>3</w:t>
      </w:r>
      <w:r w:rsidR="000F3D4D">
        <w:rPr>
          <w:rFonts w:ascii="Times New Roman" w:hAnsi="Times New Roman" w:cs="Times New Roman"/>
          <w:sz w:val="26"/>
          <w:szCs w:val="24"/>
        </w:rPr>
        <w:t xml:space="preserve"> года.</w:t>
      </w:r>
    </w:p>
    <w:p w:rsidR="000F3D4D" w:rsidRDefault="000F3D4D" w:rsidP="00EB522A">
      <w:pPr>
        <w:spacing w:line="240" w:lineRule="auto"/>
        <w:jc w:val="both"/>
        <w:rPr>
          <w:rFonts w:ascii="Times New Roman" w:hAnsi="Times New Roman" w:cs="Times New Roman"/>
          <w:sz w:val="26"/>
          <w:szCs w:val="24"/>
        </w:rPr>
      </w:pPr>
    </w:p>
    <w:p w:rsidR="00D47A5F" w:rsidRDefault="00D47A5F" w:rsidP="00EB522A">
      <w:pPr>
        <w:spacing w:line="240" w:lineRule="auto"/>
        <w:jc w:val="both"/>
        <w:rPr>
          <w:rFonts w:ascii="Times New Roman" w:hAnsi="Times New Roman" w:cs="Times New Roman"/>
          <w:sz w:val="26"/>
          <w:szCs w:val="24"/>
        </w:rPr>
      </w:pPr>
    </w:p>
    <w:p w:rsidR="00EB522A" w:rsidRPr="000F3D4D" w:rsidRDefault="00EB522A" w:rsidP="00EB522A">
      <w:pPr>
        <w:spacing w:line="240" w:lineRule="auto"/>
        <w:jc w:val="both"/>
        <w:rPr>
          <w:rFonts w:ascii="Times New Roman" w:hAnsi="Times New Roman" w:cs="Times New Roman"/>
          <w:sz w:val="26"/>
          <w:szCs w:val="24"/>
        </w:rPr>
      </w:pPr>
      <w:r w:rsidRPr="000F3D4D">
        <w:rPr>
          <w:rFonts w:ascii="Times New Roman" w:hAnsi="Times New Roman" w:cs="Times New Roman"/>
          <w:sz w:val="26"/>
          <w:szCs w:val="24"/>
        </w:rPr>
        <w:t xml:space="preserve">Глава Кировского городского поселения             </w:t>
      </w:r>
      <w:r w:rsidR="009314AD" w:rsidRPr="000F3D4D">
        <w:rPr>
          <w:rFonts w:ascii="Times New Roman" w:hAnsi="Times New Roman" w:cs="Times New Roman"/>
          <w:sz w:val="26"/>
          <w:szCs w:val="24"/>
        </w:rPr>
        <w:t xml:space="preserve">                    </w:t>
      </w:r>
      <w:r w:rsidR="000F3D4D">
        <w:rPr>
          <w:rFonts w:ascii="Times New Roman" w:hAnsi="Times New Roman" w:cs="Times New Roman"/>
          <w:sz w:val="26"/>
          <w:szCs w:val="24"/>
        </w:rPr>
        <w:t xml:space="preserve">    </w:t>
      </w:r>
      <w:r w:rsidRPr="000F3D4D">
        <w:rPr>
          <w:rFonts w:ascii="Times New Roman" w:hAnsi="Times New Roman" w:cs="Times New Roman"/>
          <w:sz w:val="26"/>
          <w:szCs w:val="24"/>
        </w:rPr>
        <w:t xml:space="preserve">    </w:t>
      </w:r>
      <w:r w:rsidR="000F3D4D">
        <w:rPr>
          <w:rFonts w:ascii="Times New Roman" w:hAnsi="Times New Roman" w:cs="Times New Roman"/>
          <w:sz w:val="26"/>
          <w:szCs w:val="24"/>
        </w:rPr>
        <w:t xml:space="preserve">    </w:t>
      </w:r>
      <w:r w:rsidRPr="000F3D4D">
        <w:rPr>
          <w:rFonts w:ascii="Times New Roman" w:hAnsi="Times New Roman" w:cs="Times New Roman"/>
          <w:sz w:val="26"/>
          <w:szCs w:val="24"/>
        </w:rPr>
        <w:t xml:space="preserve"> С.В. Коляда</w:t>
      </w:r>
    </w:p>
    <w:sectPr w:rsidR="00EB522A" w:rsidRPr="000F3D4D" w:rsidSect="00D058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4E" w:rsidRDefault="0003634E" w:rsidP="00DF1A8E">
      <w:pPr>
        <w:spacing w:after="0" w:line="240" w:lineRule="auto"/>
      </w:pPr>
      <w:r>
        <w:separator/>
      </w:r>
    </w:p>
  </w:endnote>
  <w:endnote w:type="continuationSeparator" w:id="1">
    <w:p w:rsidR="0003634E" w:rsidRDefault="0003634E" w:rsidP="00DF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4E" w:rsidRDefault="0003634E" w:rsidP="00DF1A8E">
      <w:pPr>
        <w:spacing w:after="0" w:line="240" w:lineRule="auto"/>
      </w:pPr>
      <w:r>
        <w:separator/>
      </w:r>
    </w:p>
  </w:footnote>
  <w:footnote w:type="continuationSeparator" w:id="1">
    <w:p w:rsidR="0003634E" w:rsidRDefault="0003634E" w:rsidP="00DF1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B7E"/>
    <w:multiLevelType w:val="hybridMultilevel"/>
    <w:tmpl w:val="F16665B4"/>
    <w:lvl w:ilvl="0" w:tplc="121E4A54">
      <w:start w:val="6"/>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
    <w:nsid w:val="1A351BBD"/>
    <w:multiLevelType w:val="multilevel"/>
    <w:tmpl w:val="14D0E8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757136B6"/>
    <w:multiLevelType w:val="hybridMultilevel"/>
    <w:tmpl w:val="1E8AD4AE"/>
    <w:lvl w:ilvl="0" w:tplc="BE1248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A6B4F"/>
    <w:multiLevelType w:val="hybridMultilevel"/>
    <w:tmpl w:val="35C4EBC6"/>
    <w:lvl w:ilvl="0" w:tplc="564053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BE31EF"/>
    <w:rsid w:val="0003634E"/>
    <w:rsid w:val="0006766D"/>
    <w:rsid w:val="000F3D4D"/>
    <w:rsid w:val="001E4A47"/>
    <w:rsid w:val="002234ED"/>
    <w:rsid w:val="004C592F"/>
    <w:rsid w:val="00602F74"/>
    <w:rsid w:val="00671D35"/>
    <w:rsid w:val="0078222E"/>
    <w:rsid w:val="007A1A3F"/>
    <w:rsid w:val="00806827"/>
    <w:rsid w:val="008C207E"/>
    <w:rsid w:val="0092670B"/>
    <w:rsid w:val="009314AD"/>
    <w:rsid w:val="00BD178D"/>
    <w:rsid w:val="00BE31EF"/>
    <w:rsid w:val="00C00E9C"/>
    <w:rsid w:val="00D05838"/>
    <w:rsid w:val="00D47A5F"/>
    <w:rsid w:val="00D76056"/>
    <w:rsid w:val="00DF1A8E"/>
    <w:rsid w:val="00E839A0"/>
    <w:rsid w:val="00EB522A"/>
    <w:rsid w:val="00FA2BCD"/>
    <w:rsid w:val="00FD1FC1"/>
    <w:rsid w:val="00FD5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E31EF"/>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E31EF"/>
    <w:rPr>
      <w:rFonts w:ascii="Times New Roman" w:eastAsia="Times New Roman" w:hAnsi="Times New Roman" w:cs="Times New Roman"/>
      <w:sz w:val="24"/>
      <w:szCs w:val="20"/>
    </w:rPr>
  </w:style>
  <w:style w:type="paragraph" w:styleId="a5">
    <w:name w:val="Body Text"/>
    <w:basedOn w:val="a"/>
    <w:link w:val="a6"/>
    <w:semiHidden/>
    <w:unhideWhenUsed/>
    <w:rsid w:val="00BE31EF"/>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semiHidden/>
    <w:rsid w:val="00BE31EF"/>
    <w:rPr>
      <w:rFonts w:ascii="Times New Roman" w:eastAsia="Times New Roman" w:hAnsi="Times New Roman" w:cs="Times New Roman"/>
      <w:sz w:val="24"/>
      <w:szCs w:val="20"/>
    </w:rPr>
  </w:style>
  <w:style w:type="paragraph" w:customStyle="1" w:styleId="ConsPlusNormal">
    <w:name w:val="ConsPlusNormal"/>
    <w:rsid w:val="00BE31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E31EF"/>
    <w:pPr>
      <w:widowControl w:val="0"/>
      <w:autoSpaceDE w:val="0"/>
      <w:autoSpaceDN w:val="0"/>
      <w:adjustRightInd w:val="0"/>
      <w:spacing w:after="0" w:line="240" w:lineRule="auto"/>
    </w:pPr>
    <w:rPr>
      <w:rFonts w:ascii="Arial" w:eastAsia="Times New Roman" w:hAnsi="Arial" w:cs="Arial"/>
      <w:b/>
      <w:bCs/>
      <w:sz w:val="20"/>
      <w:szCs w:val="20"/>
    </w:rPr>
  </w:style>
  <w:style w:type="character" w:styleId="a7">
    <w:name w:val="Hyperlink"/>
    <w:basedOn w:val="a0"/>
    <w:uiPriority w:val="99"/>
    <w:semiHidden/>
    <w:unhideWhenUsed/>
    <w:rsid w:val="00BE31EF"/>
    <w:rPr>
      <w:color w:val="0000FF"/>
      <w:u w:val="single"/>
    </w:rPr>
  </w:style>
  <w:style w:type="paragraph" w:styleId="a8">
    <w:name w:val="No Spacing"/>
    <w:uiPriority w:val="1"/>
    <w:qFormat/>
    <w:rsid w:val="00BE31EF"/>
    <w:pPr>
      <w:spacing w:after="0" w:line="240" w:lineRule="auto"/>
    </w:pPr>
  </w:style>
  <w:style w:type="paragraph" w:styleId="a9">
    <w:name w:val="List Paragraph"/>
    <w:basedOn w:val="a"/>
    <w:uiPriority w:val="34"/>
    <w:qFormat/>
    <w:rsid w:val="00EB522A"/>
    <w:pPr>
      <w:ind w:left="720"/>
      <w:contextualSpacing/>
    </w:pPr>
  </w:style>
  <w:style w:type="paragraph" w:styleId="aa">
    <w:name w:val="footer"/>
    <w:basedOn w:val="a"/>
    <w:link w:val="ab"/>
    <w:uiPriority w:val="99"/>
    <w:semiHidden/>
    <w:unhideWhenUsed/>
    <w:rsid w:val="00DF1A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F1A8E"/>
  </w:style>
</w:styles>
</file>

<file path=word/webSettings.xml><?xml version="1.0" encoding="utf-8"?>
<w:webSettings xmlns:r="http://schemas.openxmlformats.org/officeDocument/2006/relationships" xmlns:w="http://schemas.openxmlformats.org/wordprocessingml/2006/main">
  <w:divs>
    <w:div w:id="13499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Пользователь</cp:lastModifiedBy>
  <cp:revision>21</cp:revision>
  <cp:lastPrinted>2023-10-09T01:47:00Z</cp:lastPrinted>
  <dcterms:created xsi:type="dcterms:W3CDTF">2021-09-16T05:44:00Z</dcterms:created>
  <dcterms:modified xsi:type="dcterms:W3CDTF">2023-10-09T01:48:00Z</dcterms:modified>
</cp:coreProperties>
</file>